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F5" w:rsidRDefault="007C00F5" w:rsidP="007C00F5">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14</w:t>
      </w:r>
      <w:r w:rsidRPr="00E2338D">
        <w:rPr>
          <w:rFonts w:asciiTheme="majorHAnsi" w:hAnsiTheme="majorHAnsi" w:cstheme="majorHAnsi"/>
          <w:b/>
          <w:bCs/>
          <w:sz w:val="26"/>
          <w:szCs w:val="26"/>
        </w:rPr>
        <w:t>. C</w:t>
      </w:r>
      <w:r w:rsidRPr="00E2338D">
        <w:rPr>
          <w:rFonts w:asciiTheme="majorHAnsi" w:hAnsiTheme="majorHAnsi" w:cstheme="majorHAnsi"/>
          <w:b/>
          <w:sz w:val="26"/>
          <w:szCs w:val="26"/>
        </w:rPr>
        <w:t>ấ</w:t>
      </w:r>
      <w:r w:rsidRPr="00E2338D">
        <w:rPr>
          <w:rFonts w:asciiTheme="majorHAnsi" w:hAnsiTheme="majorHAnsi" w:cstheme="majorHAnsi"/>
          <w:b/>
          <w:bCs/>
          <w:sz w:val="26"/>
          <w:szCs w:val="26"/>
        </w:rPr>
        <w:t>p gi</w:t>
      </w:r>
      <w:r w:rsidRPr="00E2338D">
        <w:rPr>
          <w:rFonts w:asciiTheme="majorHAnsi" w:hAnsiTheme="majorHAnsi" w:cstheme="majorHAnsi"/>
          <w:b/>
          <w:sz w:val="26"/>
          <w:szCs w:val="26"/>
        </w:rPr>
        <w:t>ấ</w:t>
      </w:r>
      <w:r w:rsidRPr="00E2338D">
        <w:rPr>
          <w:rFonts w:asciiTheme="majorHAnsi" w:hAnsiTheme="majorHAnsi" w:cstheme="majorHAnsi"/>
          <w:b/>
          <w:bCs/>
          <w:sz w:val="26"/>
          <w:szCs w:val="26"/>
        </w:rPr>
        <w:t>y xác nh</w:t>
      </w:r>
      <w:r w:rsidRPr="00E2338D">
        <w:rPr>
          <w:rFonts w:asciiTheme="majorHAnsi" w:hAnsiTheme="majorHAnsi" w:cstheme="majorHAnsi"/>
          <w:b/>
          <w:sz w:val="26"/>
          <w:szCs w:val="26"/>
        </w:rPr>
        <w:t>ậ</w:t>
      </w:r>
      <w:r w:rsidRPr="00E2338D">
        <w:rPr>
          <w:rFonts w:asciiTheme="majorHAnsi" w:hAnsiTheme="majorHAnsi" w:cstheme="majorHAnsi"/>
          <w:b/>
          <w:bCs/>
          <w:sz w:val="26"/>
          <w:szCs w:val="26"/>
        </w:rPr>
        <w:t xml:space="preserve">n </w:t>
      </w:r>
      <w:r w:rsidRPr="00E2338D">
        <w:rPr>
          <w:rFonts w:asciiTheme="majorHAnsi" w:hAnsiTheme="majorHAnsi" w:cstheme="majorHAnsi"/>
          <w:b/>
          <w:sz w:val="26"/>
          <w:szCs w:val="26"/>
        </w:rPr>
        <w:t>đă</w:t>
      </w:r>
      <w:r w:rsidRPr="00E2338D">
        <w:rPr>
          <w:rFonts w:asciiTheme="majorHAnsi" w:hAnsiTheme="majorHAnsi" w:cstheme="majorHAnsi"/>
          <w:b/>
          <w:bCs/>
          <w:sz w:val="26"/>
          <w:szCs w:val="26"/>
        </w:rPr>
        <w:t>ng ký ho</w:t>
      </w:r>
      <w:r w:rsidRPr="00E2338D">
        <w:rPr>
          <w:rFonts w:asciiTheme="majorHAnsi" w:hAnsiTheme="majorHAnsi" w:cstheme="majorHAnsi"/>
          <w:b/>
          <w:sz w:val="26"/>
          <w:szCs w:val="26"/>
        </w:rPr>
        <w:t>ạ</w:t>
      </w:r>
      <w:r w:rsidRPr="00E2338D">
        <w:rPr>
          <w:rFonts w:asciiTheme="majorHAnsi" w:hAnsiTheme="majorHAnsi" w:cstheme="majorHAnsi"/>
          <w:b/>
          <w:bCs/>
          <w:sz w:val="26"/>
          <w:szCs w:val="26"/>
        </w:rPr>
        <w:t xml:space="preserve">t </w:t>
      </w:r>
      <w:r w:rsidRPr="00E2338D">
        <w:rPr>
          <w:rFonts w:asciiTheme="majorHAnsi" w:hAnsiTheme="majorHAnsi" w:cstheme="majorHAnsi"/>
          <w:b/>
          <w:sz w:val="26"/>
          <w:szCs w:val="26"/>
        </w:rPr>
        <w:t>độ</w:t>
      </w:r>
      <w:r w:rsidRPr="00E2338D">
        <w:rPr>
          <w:rFonts w:asciiTheme="majorHAnsi" w:hAnsiTheme="majorHAnsi" w:cstheme="majorHAnsi"/>
          <w:b/>
          <w:bCs/>
          <w:sz w:val="26"/>
          <w:szCs w:val="26"/>
        </w:rPr>
        <w:t>ng phát hành xu</w:t>
      </w:r>
      <w:r w:rsidRPr="00E2338D">
        <w:rPr>
          <w:rFonts w:asciiTheme="majorHAnsi" w:hAnsiTheme="majorHAnsi" w:cstheme="majorHAnsi"/>
          <w:b/>
          <w:sz w:val="26"/>
          <w:szCs w:val="26"/>
        </w:rPr>
        <w:t>ấ</w:t>
      </w:r>
      <w:r w:rsidRPr="00E2338D">
        <w:rPr>
          <w:rFonts w:asciiTheme="majorHAnsi" w:hAnsiTheme="majorHAnsi" w:cstheme="majorHAnsi"/>
          <w:b/>
          <w:bCs/>
          <w:sz w:val="26"/>
          <w:szCs w:val="26"/>
        </w:rPr>
        <w:t>t b</w:t>
      </w:r>
      <w:r w:rsidRPr="00E2338D">
        <w:rPr>
          <w:rFonts w:asciiTheme="majorHAnsi" w:hAnsiTheme="majorHAnsi" w:cstheme="majorHAnsi"/>
          <w:b/>
          <w:sz w:val="26"/>
          <w:szCs w:val="26"/>
        </w:rPr>
        <w:t>ả</w:t>
      </w:r>
      <w:r w:rsidRPr="00E2338D">
        <w:rPr>
          <w:rFonts w:asciiTheme="majorHAnsi" w:hAnsiTheme="majorHAnsi" w:cstheme="majorHAnsi"/>
          <w:b/>
          <w:bCs/>
          <w:sz w:val="26"/>
          <w:szCs w:val="26"/>
        </w:rPr>
        <w:t>n ph</w:t>
      </w:r>
      <w:r w:rsidRPr="00E2338D">
        <w:rPr>
          <w:rFonts w:asciiTheme="majorHAnsi" w:hAnsiTheme="majorHAnsi" w:cstheme="majorHAnsi"/>
          <w:b/>
          <w:sz w:val="26"/>
          <w:szCs w:val="26"/>
        </w:rPr>
        <w:t>ẩ</w:t>
      </w:r>
      <w:r w:rsidRPr="00E2338D">
        <w:rPr>
          <w:rFonts w:asciiTheme="majorHAnsi" w:hAnsiTheme="majorHAnsi" w:cstheme="majorHAnsi"/>
          <w:b/>
          <w:bCs/>
          <w:sz w:val="26"/>
          <w:szCs w:val="26"/>
        </w:rPr>
        <w:t>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047"/>
        <w:gridCol w:w="6364"/>
      </w:tblGrid>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Trình tự thực hiện:</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Trước khi hoạt động 15 ngày, cơ sở phát hành xuất bản phẩm là doanh nghiệp, đơn vị sự nghiệp công lập (sau đây gọi tắt là cơ sở phát hành) có trụ sở chính và chi nhánh tại cùng một tỉnh, thành phố trực thuộc Trung ương phải đăng ký hoạt động phát hành xuất bản phẩm.</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Trong thời hạn 07 ngày làm việc, kể từ ngày nhận đủ hồ sơ,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E2338D">
              <w:rPr>
                <w:rFonts w:asciiTheme="majorHAnsi" w:hAnsiTheme="majorHAnsi" w:cstheme="majorHAnsi"/>
                <w:sz w:val="26"/>
                <w:szCs w:val="26"/>
              </w:rPr>
              <w:t xml:space="preserve"> phải xác nhận đăng ký hoạt động phát hành xuất bản phẩm bằng văn bản; trường hợp không xác nhận đăng ký phải có văn bản trả lời nêu rõ lý do.</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Cách thức thực hiện:</w:t>
            </w:r>
          </w:p>
        </w:tc>
        <w:tc>
          <w:tcPr>
            <w:tcW w:w="3381"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Pr>
                <w:rFonts w:asciiTheme="majorHAnsi" w:hAnsiTheme="majorHAnsi" w:cstheme="majorHAnsi"/>
                <w:sz w:val="26"/>
                <w:szCs w:val="26"/>
              </w:rPr>
              <w:t>- Nộp trực tiếp tại Trung tâm Phục vụ hành chính công tỉnh</w:t>
            </w:r>
            <w:r w:rsidRPr="00E2338D">
              <w:rPr>
                <w:rFonts w:asciiTheme="majorHAnsi" w:hAnsiTheme="majorHAnsi" w:cstheme="majorHAnsi"/>
                <w:sz w:val="26"/>
                <w:szCs w:val="26"/>
              </w:rPr>
              <w:t>;</w:t>
            </w:r>
          </w:p>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Nộp qua hệ thống bưu chính;</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Nộp qua mạng internet (cơ sở phát hành phải có chứng thư số do tổ chức cung cấp dịch vụ chứng thực chữ ký số cấp và thực hiện theo hướng dẫn trên Cổng thông tin điện tử của Sở về cung cấp dịch vụ công trực tuyến).</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Thành phần, số lượng hồ sơ:</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1. Thành phần hồ sơ:</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Đơn đăng ký hoạt động phát hành xuất bản phẩm ;</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giấy tờ sở hữu trụ sở hoặc hợp đồng thuê, mượn trụ sở để làm địa điểm kinh doanh;</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sổ hộ khẩu hoặc giấy tờ chứng minh được phép thường trú tại Việt Nam của người đứng đầu cơ sở phát hành do cơ quan có thẩm quyền của Việt nam cấp;</w:t>
            </w:r>
          </w:p>
          <w:p w:rsidR="007C00F5"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Bảo sao (xuất trình kèm theo bản chính để đối chiếu) hoặc bản sao có chứng thực văn bằng hoặc chứng chỉ bồi dưỡng kiến thức, nghiệp vụ về phát hành xuất bản phẩm của người đứng  đầu cơ sở phát hành  do cơ sở đào tạo, bồi dưỡng chuyên ngành phát hành xuất bản phẩm cấp. </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2. Số lượng hồ sơ: 01 bộ</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Thời hạn giải quyết:</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07 ngày làm việc kể từ ngày nhận đủ hồ sơ theo quy định</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Đối tượng thực hiện thủ tục hành chính:</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Tổ chức (cơ sở phát hành có trụ sở chính và chi nhánh tại cùng một tỉnh, thành phố trực thuộc Trung ương)</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xml:space="preserve">Cơ quan thực hiện thủ tục </w:t>
            </w:r>
            <w:r w:rsidRPr="00E2338D">
              <w:rPr>
                <w:rFonts w:asciiTheme="majorHAnsi" w:hAnsiTheme="majorHAnsi" w:cstheme="majorHAnsi"/>
                <w:sz w:val="26"/>
                <w:szCs w:val="26"/>
              </w:rPr>
              <w:lastRenderedPageBreak/>
              <w:t>hành chính:</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lastRenderedPageBreak/>
              <w:t xml:space="preserve">Sở Thông tin và Truyền thông </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lastRenderedPageBreak/>
              <w:t>Kết quả thực hiện thủ tục hành chính:</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Giấy xác nhận đăng ký hoạt động phát hành xuất bản phẩm</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Phí, lệ phí (nếu có):</w:t>
            </w:r>
          </w:p>
        </w:tc>
        <w:tc>
          <w:tcPr>
            <w:tcW w:w="3381"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Không có</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Tên mẫu đơn, mẫu tờ khai (nếu có và đính kèm ngay sau thủ tục):</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Đơn đăng ký hoạt động phát hành xuất bản phẩm </w:t>
            </w:r>
            <w:r w:rsidRPr="00E2338D">
              <w:rPr>
                <w:rFonts w:asciiTheme="majorHAnsi" w:hAnsiTheme="majorHAnsi" w:cstheme="majorHAnsi"/>
                <w:i/>
                <w:iCs/>
                <w:sz w:val="26"/>
                <w:szCs w:val="26"/>
              </w:rPr>
              <w:t>(M</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u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36, Ph</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l</w:t>
            </w:r>
            <w:r w:rsidRPr="00E2338D">
              <w:rPr>
                <w:rFonts w:asciiTheme="majorHAnsi" w:hAnsiTheme="majorHAnsi" w:cstheme="majorHAnsi"/>
                <w:i/>
                <w:sz w:val="26"/>
                <w:szCs w:val="26"/>
              </w:rPr>
              <w:t>ụ</w:t>
            </w:r>
            <w:r w:rsidRPr="00E2338D">
              <w:rPr>
                <w:rFonts w:asciiTheme="majorHAnsi" w:hAnsiTheme="majorHAnsi" w:cstheme="majorHAnsi"/>
                <w:i/>
                <w:iCs/>
                <w:sz w:val="26"/>
                <w:szCs w:val="26"/>
              </w:rPr>
              <w:t>c ban hành kèm theo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 BTTTT ngày 07/02/2020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n)</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Yêu cầu, điều kiện thực hiện thủ tục hành chính (nếu có):</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Điều kiện hoạt động phát hành xuất bản phẩm đối với cơ sở phát hành là doanh nghiệp, đơn vị sự nghiệp công lập:</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1. Người đứng đầu cơ sở phát hành phải thường trú tại Việt Nam; có văn bằng hoặc chứng chỉ bồi dưỡng kiến thức, nghiệp vụ về phát hành xuất bản phẩm do cơ sở đào tạo, bồi dưỡng chuyên ngành phát hành xuất bản phẩm cấp;</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2. Có một trong các loại giấy chứng nhận đăng ký kinh doanh, giấy chứng nhận đăng ký doanh nghiệp hoặc quyết định thành lập đơn vị sự nghiệp công lập theo quy định của pháp luật;</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3. Có địa điểm kinh doanh xuất bản phẩm.</w:t>
            </w:r>
          </w:p>
        </w:tc>
      </w:tr>
      <w:tr w:rsidR="007C00F5" w:rsidRPr="00E2338D" w:rsidTr="00E03E18">
        <w:tc>
          <w:tcPr>
            <w:tcW w:w="1619" w:type="pct"/>
            <w:shd w:val="clear" w:color="auto" w:fill="auto"/>
          </w:tcPr>
          <w:p w:rsidR="007C00F5" w:rsidRPr="00E2338D" w:rsidRDefault="007C00F5" w:rsidP="00E03E1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Căn cứ pháp lý của thủ tục hành chính:</w:t>
            </w:r>
          </w:p>
        </w:tc>
        <w:tc>
          <w:tcPr>
            <w:tcW w:w="3381" w:type="pct"/>
            <w:shd w:val="clear" w:color="auto" w:fill="auto"/>
          </w:tcPr>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Luật Xuất bản ngày 20 tháng 11 năm 2012;</w:t>
            </w:r>
          </w:p>
          <w:p w:rsidR="007C00F5" w:rsidRPr="00E2338D" w:rsidRDefault="007C00F5" w:rsidP="00E03E1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7C00F5" w:rsidRPr="00E2338D" w:rsidRDefault="007C00F5" w:rsidP="00E03E18">
            <w:pPr>
              <w:autoSpaceDE w:val="0"/>
              <w:autoSpaceDN w:val="0"/>
              <w:adjustRightInd w:val="0"/>
              <w:spacing w:after="120"/>
              <w:jc w:val="both"/>
              <w:rPr>
                <w:rFonts w:asciiTheme="majorHAnsi" w:hAnsiTheme="majorHAnsi" w:cstheme="majorHAnsi"/>
                <w:i/>
                <w:sz w:val="26"/>
                <w:szCs w:val="26"/>
              </w:rPr>
            </w:pPr>
            <w:r w:rsidRPr="00E2338D">
              <w:rPr>
                <w:rFonts w:asciiTheme="majorHAnsi" w:hAnsiTheme="majorHAnsi" w:cstheme="majorHAnsi"/>
                <w:i/>
                <w:sz w:val="26"/>
                <w:szCs w:val="26"/>
              </w:rPr>
              <w:t>-</w:t>
            </w:r>
            <w:r w:rsidRPr="00E2338D">
              <w:rPr>
                <w:rFonts w:asciiTheme="majorHAnsi" w:hAnsiTheme="majorHAnsi" w:cstheme="majorHAnsi"/>
                <w:i/>
                <w:iCs/>
                <w:sz w:val="26"/>
                <w:szCs w:val="26"/>
              </w:rPr>
              <w:t xml:space="preserve">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  ngày 07 tháng 02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 xml:space="preserve">n thông 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và h</w:t>
            </w:r>
            <w:r w:rsidRPr="00E2338D">
              <w:rPr>
                <w:rFonts w:asciiTheme="majorHAnsi" w:hAnsiTheme="majorHAnsi" w:cstheme="majorHAnsi"/>
                <w:i/>
                <w:sz w:val="26"/>
                <w:szCs w:val="26"/>
              </w:rPr>
              <w:t>ướ</w:t>
            </w:r>
            <w:r w:rsidRPr="00E2338D">
              <w:rPr>
                <w:rFonts w:asciiTheme="majorHAnsi" w:hAnsiTheme="majorHAnsi" w:cstheme="majorHAnsi"/>
                <w:i/>
                <w:iCs/>
                <w:sz w:val="26"/>
                <w:szCs w:val="26"/>
              </w:rPr>
              <w:t>ng d</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n thi hành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  và Ngh</w:t>
            </w:r>
            <w:r w:rsidRPr="00E2338D">
              <w:rPr>
                <w:rFonts w:asciiTheme="majorHAnsi" w:hAnsiTheme="majorHAnsi" w:cstheme="majorHAnsi"/>
                <w:i/>
                <w:sz w:val="26"/>
                <w:szCs w:val="26"/>
              </w:rPr>
              <w:t>ị đị</w:t>
            </w:r>
            <w:r w:rsidRPr="00E2338D">
              <w:rPr>
                <w:rFonts w:asciiTheme="majorHAnsi" w:hAnsiTheme="majorHAnsi" w:cstheme="majorHAnsi"/>
                <w:i/>
                <w:iCs/>
                <w:sz w:val="26"/>
                <w:szCs w:val="26"/>
              </w:rPr>
              <w:t>nh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195/2013/N</w:t>
            </w:r>
            <w:r w:rsidRPr="00E2338D">
              <w:rPr>
                <w:rFonts w:asciiTheme="majorHAnsi" w:hAnsiTheme="majorHAnsi" w:cstheme="majorHAnsi"/>
                <w:i/>
                <w:sz w:val="26"/>
                <w:szCs w:val="26"/>
              </w:rPr>
              <w:t>Đ</w:t>
            </w:r>
            <w:r w:rsidRPr="00E2338D">
              <w:rPr>
                <w:rFonts w:asciiTheme="majorHAnsi" w:hAnsiTheme="majorHAnsi" w:cstheme="majorHAnsi"/>
                <w:i/>
                <w:iCs/>
                <w:sz w:val="26"/>
                <w:szCs w:val="26"/>
              </w:rPr>
              <w:t>-CP  ngày 21 tháng 11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2013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Chính ph</w:t>
            </w:r>
            <w:r w:rsidRPr="00E2338D">
              <w:rPr>
                <w:rFonts w:asciiTheme="majorHAnsi" w:hAnsiTheme="majorHAnsi" w:cstheme="majorHAnsi"/>
                <w:i/>
                <w:sz w:val="26"/>
                <w:szCs w:val="26"/>
              </w:rPr>
              <w:t xml:space="preserve">ủ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và bi</w:t>
            </w:r>
            <w:r w:rsidRPr="00E2338D">
              <w:rPr>
                <w:rFonts w:asciiTheme="majorHAnsi" w:hAnsiTheme="majorHAnsi" w:cstheme="majorHAnsi"/>
                <w:i/>
                <w:sz w:val="26"/>
                <w:szCs w:val="26"/>
              </w:rPr>
              <w:t>ệ</w:t>
            </w:r>
            <w:r w:rsidRPr="00E2338D">
              <w:rPr>
                <w:rFonts w:asciiTheme="majorHAnsi" w:hAnsiTheme="majorHAnsi" w:cstheme="majorHAnsi"/>
                <w:i/>
                <w:iCs/>
                <w:sz w:val="26"/>
                <w:szCs w:val="26"/>
              </w:rPr>
              <w:t>n pháp thi hành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w:t>
            </w:r>
          </w:p>
        </w:tc>
      </w:tr>
    </w:tbl>
    <w:p w:rsidR="007C00F5" w:rsidRDefault="007C00F5" w:rsidP="007C00F5">
      <w:pPr>
        <w:autoSpaceDE w:val="0"/>
        <w:autoSpaceDN w:val="0"/>
        <w:adjustRightInd w:val="0"/>
        <w:spacing w:after="120"/>
        <w:jc w:val="both"/>
        <w:rPr>
          <w:rFonts w:asciiTheme="majorHAnsi" w:hAnsiTheme="majorHAnsi" w:cstheme="majorHAnsi"/>
          <w:b/>
          <w:sz w:val="26"/>
          <w:szCs w:val="26"/>
        </w:rPr>
      </w:pPr>
    </w:p>
    <w:p w:rsidR="007C00F5" w:rsidRDefault="007C00F5" w:rsidP="007C00F5">
      <w:pPr>
        <w:spacing w:before="20" w:after="200" w:line="276" w:lineRule="auto"/>
        <w:rPr>
          <w:rFonts w:asciiTheme="majorHAnsi" w:hAnsiTheme="majorHAnsi" w:cstheme="majorHAnsi"/>
          <w:b/>
          <w:sz w:val="26"/>
          <w:szCs w:val="26"/>
        </w:rPr>
      </w:pPr>
      <w:r>
        <w:rPr>
          <w:rFonts w:asciiTheme="majorHAnsi" w:hAnsiTheme="majorHAnsi" w:cstheme="majorHAnsi"/>
          <w:b/>
          <w:sz w:val="26"/>
          <w:szCs w:val="26"/>
        </w:rPr>
        <w:br w:type="page"/>
      </w:r>
    </w:p>
    <w:p w:rsidR="007C00F5" w:rsidRPr="00E2338D" w:rsidRDefault="007C00F5" w:rsidP="007C00F5">
      <w:pPr>
        <w:autoSpaceDE w:val="0"/>
        <w:autoSpaceDN w:val="0"/>
        <w:adjustRightInd w:val="0"/>
        <w:jc w:val="right"/>
        <w:rPr>
          <w:rFonts w:asciiTheme="majorHAnsi" w:hAnsiTheme="majorHAnsi" w:cstheme="majorHAnsi"/>
          <w:i/>
          <w:sz w:val="26"/>
          <w:szCs w:val="26"/>
        </w:rPr>
      </w:pPr>
      <w:r w:rsidRPr="00E2338D">
        <w:rPr>
          <w:rFonts w:asciiTheme="majorHAnsi" w:hAnsiTheme="majorHAnsi" w:cstheme="majorHAnsi"/>
          <w:i/>
          <w:sz w:val="26"/>
          <w:szCs w:val="26"/>
        </w:rPr>
        <w:lastRenderedPageBreak/>
        <w:t>Mẫu số 36</w:t>
      </w:r>
    </w:p>
    <w:p w:rsidR="007C00F5" w:rsidRPr="00E2338D" w:rsidRDefault="007C00F5" w:rsidP="007C00F5">
      <w:pPr>
        <w:autoSpaceDE w:val="0"/>
        <w:autoSpaceDN w:val="0"/>
        <w:adjustRightInd w:val="0"/>
        <w:jc w:val="right"/>
        <w:rPr>
          <w:rFonts w:asciiTheme="majorHAnsi" w:hAnsiTheme="majorHAnsi" w:cstheme="majorHAnsi"/>
          <w:i/>
          <w:sz w:val="26"/>
          <w:szCs w:val="26"/>
        </w:rPr>
      </w:pPr>
    </w:p>
    <w:tbl>
      <w:tblPr>
        <w:tblW w:w="0" w:type="auto"/>
        <w:jc w:val="center"/>
        <w:tblLook w:val="01E0"/>
      </w:tblPr>
      <w:tblGrid>
        <w:gridCol w:w="3348"/>
        <w:gridCol w:w="6030"/>
      </w:tblGrid>
      <w:tr w:rsidR="007C00F5" w:rsidRPr="00E2338D" w:rsidTr="00E03E18">
        <w:trPr>
          <w:trHeight w:val="1150"/>
          <w:jc w:val="center"/>
        </w:trPr>
        <w:tc>
          <w:tcPr>
            <w:tcW w:w="3348" w:type="dxa"/>
            <w:shd w:val="clear" w:color="auto" w:fill="auto"/>
          </w:tcPr>
          <w:p w:rsidR="007C00F5" w:rsidRPr="00E2338D" w:rsidRDefault="007C00F5" w:rsidP="00E03E18">
            <w:pPr>
              <w:jc w:val="center"/>
              <w:rPr>
                <w:rFonts w:asciiTheme="majorHAnsi" w:hAnsiTheme="majorHAnsi" w:cstheme="majorHAnsi"/>
                <w:b/>
                <w:sz w:val="26"/>
                <w:szCs w:val="26"/>
              </w:rPr>
            </w:pPr>
            <w:r w:rsidRPr="00E2338D">
              <w:rPr>
                <w:rFonts w:asciiTheme="majorHAnsi" w:hAnsiTheme="majorHAnsi" w:cstheme="majorHAnsi"/>
                <w:sz w:val="26"/>
                <w:szCs w:val="26"/>
              </w:rPr>
              <w:t>TÊN CQ, TC CHỦ QUẢN</w:t>
            </w:r>
            <w:r w:rsidRPr="00E2338D">
              <w:rPr>
                <w:rFonts w:asciiTheme="majorHAnsi" w:hAnsiTheme="majorHAnsi" w:cstheme="majorHAnsi"/>
                <w:sz w:val="26"/>
                <w:szCs w:val="26"/>
              </w:rPr>
              <w:br/>
              <w:t>(NẾU CÓ)</w:t>
            </w:r>
            <w:r w:rsidRPr="00E2338D">
              <w:rPr>
                <w:rFonts w:asciiTheme="majorHAnsi" w:hAnsiTheme="majorHAnsi" w:cstheme="majorHAnsi"/>
                <w:sz w:val="26"/>
                <w:szCs w:val="26"/>
              </w:rPr>
              <w:br/>
            </w:r>
            <w:r w:rsidRPr="00E2338D">
              <w:rPr>
                <w:rFonts w:asciiTheme="majorHAnsi" w:hAnsiTheme="majorHAnsi" w:cstheme="majorHAnsi"/>
                <w:b/>
                <w:bCs/>
                <w:sz w:val="26"/>
                <w:szCs w:val="26"/>
              </w:rPr>
              <w:t>TÊN C</w:t>
            </w:r>
            <w:r w:rsidRPr="00E2338D">
              <w:rPr>
                <w:rFonts w:asciiTheme="majorHAnsi" w:hAnsiTheme="majorHAnsi" w:cstheme="majorHAnsi"/>
                <w:b/>
                <w:sz w:val="26"/>
                <w:szCs w:val="26"/>
              </w:rPr>
              <w:t xml:space="preserve">Ơ </w:t>
            </w:r>
            <w:r w:rsidRPr="00E2338D">
              <w:rPr>
                <w:rFonts w:asciiTheme="majorHAnsi" w:hAnsiTheme="majorHAnsi" w:cstheme="majorHAnsi"/>
                <w:b/>
                <w:bCs/>
                <w:sz w:val="26"/>
                <w:szCs w:val="26"/>
              </w:rPr>
              <w:t>S</w:t>
            </w:r>
            <w:r w:rsidRPr="00E2338D">
              <w:rPr>
                <w:rFonts w:asciiTheme="majorHAnsi" w:hAnsiTheme="majorHAnsi" w:cstheme="majorHAnsi"/>
                <w:b/>
                <w:sz w:val="26"/>
                <w:szCs w:val="26"/>
              </w:rPr>
              <w:t xml:space="preserve">Ở ĐỀ </w:t>
            </w:r>
            <w:r w:rsidRPr="00E2338D">
              <w:rPr>
                <w:rFonts w:asciiTheme="majorHAnsi" w:hAnsiTheme="majorHAnsi" w:cstheme="majorHAnsi"/>
                <w:b/>
                <w:bCs/>
                <w:sz w:val="26"/>
                <w:szCs w:val="26"/>
              </w:rPr>
              <w:t>NGH</w:t>
            </w:r>
            <w:r w:rsidRPr="00E2338D">
              <w:rPr>
                <w:rFonts w:asciiTheme="majorHAnsi" w:hAnsiTheme="majorHAnsi" w:cstheme="majorHAnsi"/>
                <w:b/>
                <w:sz w:val="26"/>
                <w:szCs w:val="26"/>
              </w:rPr>
              <w:t>Ị</w:t>
            </w:r>
            <w:r w:rsidRPr="00E2338D">
              <w:rPr>
                <w:rFonts w:asciiTheme="majorHAnsi" w:hAnsiTheme="majorHAnsi" w:cstheme="majorHAnsi"/>
                <w:b/>
                <w:sz w:val="26"/>
                <w:szCs w:val="26"/>
              </w:rPr>
              <w:br/>
            </w:r>
            <w:r w:rsidRPr="00E2338D">
              <w:rPr>
                <w:rFonts w:asciiTheme="majorHAnsi" w:hAnsiTheme="majorHAnsi" w:cstheme="majorHAnsi"/>
                <w:sz w:val="26"/>
                <w:szCs w:val="26"/>
                <w:vertAlign w:val="superscript"/>
              </w:rPr>
              <w:t>____________</w:t>
            </w:r>
          </w:p>
          <w:p w:rsidR="007C00F5" w:rsidRPr="00E2338D" w:rsidRDefault="007C00F5" w:rsidP="00E03E18">
            <w:pPr>
              <w:jc w:val="center"/>
              <w:rPr>
                <w:rFonts w:asciiTheme="majorHAnsi" w:hAnsiTheme="majorHAnsi" w:cstheme="majorHAnsi"/>
                <w:b/>
                <w:sz w:val="26"/>
                <w:szCs w:val="26"/>
              </w:rPr>
            </w:pPr>
            <w:r w:rsidRPr="00E2338D">
              <w:rPr>
                <w:rFonts w:asciiTheme="majorHAnsi" w:hAnsiTheme="majorHAnsi" w:cstheme="majorHAnsi"/>
                <w:sz w:val="26"/>
                <w:szCs w:val="26"/>
              </w:rPr>
              <w:t>Số:……/……(nếu có)</w:t>
            </w:r>
          </w:p>
        </w:tc>
        <w:tc>
          <w:tcPr>
            <w:tcW w:w="6030" w:type="dxa"/>
            <w:shd w:val="clear" w:color="auto" w:fill="auto"/>
          </w:tcPr>
          <w:p w:rsidR="007C00F5" w:rsidRPr="00E2338D" w:rsidRDefault="007C00F5" w:rsidP="00E03E18">
            <w:pPr>
              <w:jc w:val="center"/>
              <w:rPr>
                <w:rFonts w:asciiTheme="majorHAnsi" w:hAnsiTheme="majorHAnsi" w:cstheme="majorHAnsi"/>
                <w:sz w:val="26"/>
                <w:szCs w:val="26"/>
              </w:rPr>
            </w:pPr>
            <w:r w:rsidRPr="00E2338D">
              <w:rPr>
                <w:rFonts w:asciiTheme="majorHAnsi" w:hAnsiTheme="majorHAnsi" w:cstheme="majorHAnsi"/>
                <w:b/>
                <w:sz w:val="26"/>
                <w:szCs w:val="26"/>
              </w:rPr>
              <w:t>CỘNG HÒA XÃ HỘI CHỦ NGHĨA VIỆT NAM</w:t>
            </w:r>
            <w:r w:rsidRPr="00E2338D">
              <w:rPr>
                <w:rFonts w:asciiTheme="majorHAnsi" w:hAnsiTheme="majorHAnsi" w:cstheme="majorHAnsi"/>
                <w:b/>
                <w:sz w:val="26"/>
                <w:szCs w:val="26"/>
              </w:rPr>
              <w:br/>
              <w:t xml:space="preserve">Độc lập - Tự do - Hạnh phúc </w:t>
            </w:r>
            <w:r w:rsidRPr="00E2338D">
              <w:rPr>
                <w:rFonts w:asciiTheme="majorHAnsi" w:hAnsiTheme="majorHAnsi" w:cstheme="majorHAnsi"/>
                <w:b/>
                <w:sz w:val="26"/>
                <w:szCs w:val="26"/>
              </w:rPr>
              <w:br/>
            </w:r>
            <w:r w:rsidRPr="00E2338D">
              <w:rPr>
                <w:rFonts w:asciiTheme="majorHAnsi" w:hAnsiTheme="majorHAnsi" w:cstheme="majorHAnsi"/>
                <w:sz w:val="26"/>
                <w:szCs w:val="26"/>
                <w:vertAlign w:val="superscript"/>
              </w:rPr>
              <w:t>_______________________</w:t>
            </w:r>
          </w:p>
          <w:p w:rsidR="007C00F5" w:rsidRPr="00E2338D" w:rsidRDefault="007C00F5" w:rsidP="00E03E18">
            <w:pPr>
              <w:jc w:val="right"/>
              <w:rPr>
                <w:rFonts w:asciiTheme="majorHAnsi" w:hAnsiTheme="majorHAnsi" w:cstheme="majorHAnsi"/>
                <w:sz w:val="26"/>
                <w:szCs w:val="26"/>
              </w:rPr>
            </w:pPr>
            <w:r w:rsidRPr="00E2338D">
              <w:rPr>
                <w:rFonts w:asciiTheme="majorHAnsi" w:hAnsiTheme="majorHAnsi" w:cstheme="majorHAnsi"/>
                <w:i/>
                <w:iCs/>
                <w:sz w:val="26"/>
                <w:szCs w:val="26"/>
              </w:rPr>
              <w:t>…… , ngày ...... tháng ...... n</w:t>
            </w:r>
            <w:r w:rsidRPr="00E2338D">
              <w:rPr>
                <w:rFonts w:asciiTheme="majorHAnsi" w:hAnsiTheme="majorHAnsi" w:cstheme="majorHAnsi"/>
                <w:sz w:val="26"/>
                <w:szCs w:val="26"/>
              </w:rPr>
              <w:t>ă</w:t>
            </w:r>
            <w:r w:rsidRPr="00E2338D">
              <w:rPr>
                <w:rFonts w:asciiTheme="majorHAnsi" w:hAnsiTheme="majorHAnsi" w:cstheme="majorHAnsi"/>
                <w:i/>
                <w:iCs/>
                <w:sz w:val="26"/>
                <w:szCs w:val="26"/>
              </w:rPr>
              <w:t>m ......</w:t>
            </w:r>
          </w:p>
        </w:tc>
      </w:tr>
    </w:tbl>
    <w:p w:rsidR="007C00F5" w:rsidRPr="00E2338D" w:rsidRDefault="007C00F5" w:rsidP="007C00F5">
      <w:pPr>
        <w:autoSpaceDE w:val="0"/>
        <w:autoSpaceDN w:val="0"/>
        <w:adjustRightInd w:val="0"/>
        <w:rPr>
          <w:rFonts w:asciiTheme="majorHAnsi" w:hAnsiTheme="majorHAnsi" w:cstheme="majorHAnsi"/>
          <w:sz w:val="26"/>
          <w:szCs w:val="26"/>
        </w:rPr>
      </w:pPr>
    </w:p>
    <w:p w:rsidR="007C00F5" w:rsidRPr="00E2338D" w:rsidRDefault="007C00F5" w:rsidP="007C00F5">
      <w:pPr>
        <w:autoSpaceDE w:val="0"/>
        <w:autoSpaceDN w:val="0"/>
        <w:adjustRightInd w:val="0"/>
        <w:jc w:val="center"/>
        <w:rPr>
          <w:rFonts w:asciiTheme="majorHAnsi" w:hAnsiTheme="majorHAnsi" w:cstheme="majorHAnsi"/>
          <w:b/>
          <w:sz w:val="26"/>
          <w:szCs w:val="26"/>
        </w:rPr>
      </w:pPr>
      <w:r w:rsidRPr="00E2338D">
        <w:rPr>
          <w:rFonts w:asciiTheme="majorHAnsi" w:hAnsiTheme="majorHAnsi" w:cstheme="majorHAnsi"/>
          <w:b/>
          <w:sz w:val="26"/>
          <w:szCs w:val="26"/>
        </w:rPr>
        <w:t>ĐƠ</w:t>
      </w:r>
      <w:r w:rsidRPr="00E2338D">
        <w:rPr>
          <w:rFonts w:asciiTheme="majorHAnsi" w:hAnsiTheme="majorHAnsi" w:cstheme="majorHAnsi"/>
          <w:b/>
          <w:bCs/>
          <w:sz w:val="26"/>
          <w:szCs w:val="26"/>
        </w:rPr>
        <w:t xml:space="preserve">N </w:t>
      </w:r>
      <w:r w:rsidRPr="00E2338D">
        <w:rPr>
          <w:rFonts w:asciiTheme="majorHAnsi" w:hAnsiTheme="majorHAnsi" w:cstheme="majorHAnsi"/>
          <w:b/>
          <w:sz w:val="26"/>
          <w:szCs w:val="26"/>
        </w:rPr>
        <w:t xml:space="preserve">ĐỀ </w:t>
      </w:r>
      <w:r w:rsidRPr="00E2338D">
        <w:rPr>
          <w:rFonts w:asciiTheme="majorHAnsi" w:hAnsiTheme="majorHAnsi" w:cstheme="majorHAnsi"/>
          <w:b/>
          <w:bCs/>
          <w:sz w:val="26"/>
          <w:szCs w:val="26"/>
        </w:rPr>
        <w:t>NGH</w:t>
      </w:r>
      <w:r w:rsidRPr="00E2338D">
        <w:rPr>
          <w:rFonts w:asciiTheme="majorHAnsi" w:hAnsiTheme="majorHAnsi" w:cstheme="majorHAnsi"/>
          <w:b/>
          <w:sz w:val="26"/>
          <w:szCs w:val="26"/>
        </w:rPr>
        <w:t>Ị</w:t>
      </w:r>
    </w:p>
    <w:p w:rsidR="007C00F5" w:rsidRPr="00E2338D" w:rsidRDefault="007C00F5" w:rsidP="007C00F5">
      <w:pPr>
        <w:autoSpaceDE w:val="0"/>
        <w:autoSpaceDN w:val="0"/>
        <w:adjustRightInd w:val="0"/>
        <w:jc w:val="center"/>
        <w:rPr>
          <w:rFonts w:asciiTheme="majorHAnsi" w:hAnsiTheme="majorHAnsi" w:cstheme="majorHAnsi"/>
          <w:b/>
          <w:bCs/>
          <w:sz w:val="26"/>
          <w:szCs w:val="26"/>
        </w:rPr>
      </w:pPr>
      <w:r w:rsidRPr="00E2338D">
        <w:rPr>
          <w:rFonts w:asciiTheme="majorHAnsi" w:hAnsiTheme="majorHAnsi" w:cstheme="majorHAnsi"/>
          <w:b/>
          <w:sz w:val="26"/>
          <w:szCs w:val="26"/>
        </w:rPr>
        <w:t>Đă</w:t>
      </w:r>
      <w:r w:rsidRPr="00E2338D">
        <w:rPr>
          <w:rFonts w:asciiTheme="majorHAnsi" w:hAnsiTheme="majorHAnsi" w:cstheme="majorHAnsi"/>
          <w:b/>
          <w:bCs/>
          <w:sz w:val="26"/>
          <w:szCs w:val="26"/>
        </w:rPr>
        <w:t>ng ký/</w:t>
      </w:r>
      <w:r w:rsidRPr="00E2338D">
        <w:rPr>
          <w:rFonts w:asciiTheme="majorHAnsi" w:hAnsiTheme="majorHAnsi" w:cstheme="majorHAnsi"/>
          <w:b/>
          <w:sz w:val="26"/>
          <w:szCs w:val="26"/>
        </w:rPr>
        <w:t>Đă</w:t>
      </w:r>
      <w:r w:rsidRPr="00E2338D">
        <w:rPr>
          <w:rFonts w:asciiTheme="majorHAnsi" w:hAnsiTheme="majorHAnsi" w:cstheme="majorHAnsi"/>
          <w:b/>
          <w:bCs/>
          <w:sz w:val="26"/>
          <w:szCs w:val="26"/>
        </w:rPr>
        <w:t>ng ký l</w:t>
      </w:r>
      <w:r w:rsidRPr="00E2338D">
        <w:rPr>
          <w:rFonts w:asciiTheme="majorHAnsi" w:hAnsiTheme="majorHAnsi" w:cstheme="majorHAnsi"/>
          <w:b/>
          <w:sz w:val="26"/>
          <w:szCs w:val="26"/>
        </w:rPr>
        <w:t>ạ</w:t>
      </w:r>
      <w:r w:rsidRPr="00E2338D">
        <w:rPr>
          <w:rFonts w:asciiTheme="majorHAnsi" w:hAnsiTheme="majorHAnsi" w:cstheme="majorHAnsi"/>
          <w:b/>
          <w:bCs/>
          <w:sz w:val="26"/>
          <w:szCs w:val="26"/>
        </w:rPr>
        <w:t>i ho</w:t>
      </w:r>
      <w:r w:rsidRPr="00E2338D">
        <w:rPr>
          <w:rFonts w:asciiTheme="majorHAnsi" w:hAnsiTheme="majorHAnsi" w:cstheme="majorHAnsi"/>
          <w:b/>
          <w:sz w:val="26"/>
          <w:szCs w:val="26"/>
        </w:rPr>
        <w:t>ạ</w:t>
      </w:r>
      <w:r w:rsidRPr="00E2338D">
        <w:rPr>
          <w:rFonts w:asciiTheme="majorHAnsi" w:hAnsiTheme="majorHAnsi" w:cstheme="majorHAnsi"/>
          <w:b/>
          <w:bCs/>
          <w:sz w:val="26"/>
          <w:szCs w:val="26"/>
        </w:rPr>
        <w:t xml:space="preserve">t </w:t>
      </w:r>
      <w:r w:rsidRPr="00E2338D">
        <w:rPr>
          <w:rFonts w:asciiTheme="majorHAnsi" w:hAnsiTheme="majorHAnsi" w:cstheme="majorHAnsi"/>
          <w:b/>
          <w:sz w:val="26"/>
          <w:szCs w:val="26"/>
        </w:rPr>
        <w:t>độ</w:t>
      </w:r>
      <w:r w:rsidRPr="00E2338D">
        <w:rPr>
          <w:rFonts w:asciiTheme="majorHAnsi" w:hAnsiTheme="majorHAnsi" w:cstheme="majorHAnsi"/>
          <w:b/>
          <w:bCs/>
          <w:sz w:val="26"/>
          <w:szCs w:val="26"/>
        </w:rPr>
        <w:t>ng phát hành xu</w:t>
      </w:r>
      <w:r w:rsidRPr="00E2338D">
        <w:rPr>
          <w:rFonts w:asciiTheme="majorHAnsi" w:hAnsiTheme="majorHAnsi" w:cstheme="majorHAnsi"/>
          <w:b/>
          <w:sz w:val="26"/>
          <w:szCs w:val="26"/>
        </w:rPr>
        <w:t>ấ</w:t>
      </w:r>
      <w:r w:rsidRPr="00E2338D">
        <w:rPr>
          <w:rFonts w:asciiTheme="majorHAnsi" w:hAnsiTheme="majorHAnsi" w:cstheme="majorHAnsi"/>
          <w:b/>
          <w:bCs/>
          <w:sz w:val="26"/>
          <w:szCs w:val="26"/>
        </w:rPr>
        <w:t>t b</w:t>
      </w:r>
      <w:r w:rsidRPr="00E2338D">
        <w:rPr>
          <w:rFonts w:asciiTheme="majorHAnsi" w:hAnsiTheme="majorHAnsi" w:cstheme="majorHAnsi"/>
          <w:b/>
          <w:sz w:val="26"/>
          <w:szCs w:val="26"/>
        </w:rPr>
        <w:t>ả</w:t>
      </w:r>
      <w:r w:rsidRPr="00E2338D">
        <w:rPr>
          <w:rFonts w:asciiTheme="majorHAnsi" w:hAnsiTheme="majorHAnsi" w:cstheme="majorHAnsi"/>
          <w:b/>
          <w:bCs/>
          <w:sz w:val="26"/>
          <w:szCs w:val="26"/>
        </w:rPr>
        <w:t>n ph</w:t>
      </w:r>
      <w:r w:rsidRPr="00E2338D">
        <w:rPr>
          <w:rFonts w:asciiTheme="majorHAnsi" w:hAnsiTheme="majorHAnsi" w:cstheme="majorHAnsi"/>
          <w:b/>
          <w:sz w:val="26"/>
          <w:szCs w:val="26"/>
        </w:rPr>
        <w:t>ẩ</w:t>
      </w:r>
      <w:r w:rsidRPr="00E2338D">
        <w:rPr>
          <w:rFonts w:asciiTheme="majorHAnsi" w:hAnsiTheme="majorHAnsi" w:cstheme="majorHAnsi"/>
          <w:b/>
          <w:bCs/>
          <w:sz w:val="26"/>
          <w:szCs w:val="26"/>
        </w:rPr>
        <w:t>m</w:t>
      </w:r>
    </w:p>
    <w:p w:rsidR="007C00F5" w:rsidRPr="00E2338D" w:rsidRDefault="007C00F5" w:rsidP="007C00F5">
      <w:pPr>
        <w:autoSpaceDE w:val="0"/>
        <w:autoSpaceDN w:val="0"/>
        <w:adjustRightInd w:val="0"/>
        <w:jc w:val="center"/>
        <w:rPr>
          <w:rFonts w:asciiTheme="majorHAnsi" w:hAnsiTheme="majorHAnsi" w:cstheme="majorHAnsi"/>
          <w:bCs/>
          <w:sz w:val="26"/>
          <w:szCs w:val="26"/>
          <w:vertAlign w:val="superscript"/>
        </w:rPr>
      </w:pPr>
      <w:r w:rsidRPr="00E2338D">
        <w:rPr>
          <w:rFonts w:asciiTheme="majorHAnsi" w:hAnsiTheme="majorHAnsi" w:cstheme="majorHAnsi"/>
          <w:bCs/>
          <w:sz w:val="26"/>
          <w:szCs w:val="26"/>
          <w:vertAlign w:val="superscript"/>
        </w:rPr>
        <w:t>______________________</w:t>
      </w:r>
    </w:p>
    <w:p w:rsidR="007C00F5" w:rsidRPr="00E2338D" w:rsidRDefault="007C00F5" w:rsidP="007C00F5">
      <w:pPr>
        <w:autoSpaceDE w:val="0"/>
        <w:autoSpaceDN w:val="0"/>
        <w:adjustRightInd w:val="0"/>
        <w:jc w:val="center"/>
        <w:rPr>
          <w:rFonts w:asciiTheme="majorHAnsi" w:hAnsiTheme="majorHAnsi" w:cstheme="majorHAnsi"/>
          <w:sz w:val="26"/>
          <w:szCs w:val="26"/>
        </w:rPr>
      </w:pPr>
    </w:p>
    <w:p w:rsidR="007C00F5" w:rsidRPr="00E2338D" w:rsidRDefault="007C00F5" w:rsidP="007C00F5">
      <w:pPr>
        <w:autoSpaceDE w:val="0"/>
        <w:autoSpaceDN w:val="0"/>
        <w:adjustRightInd w:val="0"/>
        <w:jc w:val="center"/>
        <w:rPr>
          <w:rFonts w:asciiTheme="majorHAnsi" w:hAnsiTheme="majorHAnsi" w:cstheme="majorHAnsi"/>
          <w:sz w:val="26"/>
          <w:szCs w:val="26"/>
          <w:vertAlign w:val="superscript"/>
        </w:rPr>
      </w:pPr>
      <w:r w:rsidRPr="00E2338D">
        <w:rPr>
          <w:rFonts w:asciiTheme="majorHAnsi" w:hAnsiTheme="majorHAnsi" w:cstheme="majorHAnsi"/>
          <w:sz w:val="26"/>
          <w:szCs w:val="26"/>
        </w:rPr>
        <w:t xml:space="preserve">Kính gửi: ............................................................... </w:t>
      </w:r>
      <w:r w:rsidRPr="00E2338D">
        <w:rPr>
          <w:rFonts w:asciiTheme="majorHAnsi" w:hAnsiTheme="majorHAnsi" w:cstheme="majorHAnsi"/>
          <w:sz w:val="26"/>
          <w:szCs w:val="26"/>
          <w:vertAlign w:val="superscript"/>
        </w:rPr>
        <w:t>(1)</w:t>
      </w:r>
    </w:p>
    <w:p w:rsidR="007C00F5" w:rsidRPr="00E2338D" w:rsidRDefault="007C00F5" w:rsidP="007C00F5">
      <w:pPr>
        <w:autoSpaceDE w:val="0"/>
        <w:autoSpaceDN w:val="0"/>
        <w:adjustRightInd w:val="0"/>
        <w:jc w:val="center"/>
        <w:rPr>
          <w:rFonts w:asciiTheme="majorHAnsi" w:hAnsiTheme="majorHAnsi" w:cstheme="majorHAnsi"/>
          <w:sz w:val="26"/>
          <w:szCs w:val="26"/>
        </w:rPr>
      </w:pP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Tên cơ sở phát hành: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Tên người đứng đầu:…</w:t>
      </w:r>
      <w:r>
        <w:rPr>
          <w:rFonts w:asciiTheme="majorHAnsi" w:hAnsiTheme="majorHAnsi" w:cstheme="majorHAnsi"/>
          <w:sz w:val="26"/>
          <w:szCs w:val="26"/>
        </w:rPr>
        <w:t>………………………..</w:t>
      </w:r>
      <w:r w:rsidRPr="00E2338D">
        <w:rPr>
          <w:rFonts w:asciiTheme="majorHAnsi" w:hAnsiTheme="majorHAnsi" w:cstheme="majorHAnsi"/>
          <w:sz w:val="26"/>
          <w:szCs w:val="26"/>
        </w:rPr>
        <w:t>…</w:t>
      </w:r>
      <w:r>
        <w:rPr>
          <w:rFonts w:asciiTheme="majorHAnsi" w:hAnsiTheme="majorHAnsi" w:cstheme="majorHAnsi"/>
          <w:sz w:val="26"/>
          <w:szCs w:val="26"/>
        </w:rPr>
        <w:t xml:space="preserve">    </w:t>
      </w:r>
      <w:r w:rsidRPr="00E2338D">
        <w:rPr>
          <w:rFonts w:asciiTheme="majorHAnsi" w:hAnsiTheme="majorHAnsi" w:cstheme="majorHAnsi"/>
          <w:sz w:val="26"/>
          <w:szCs w:val="26"/>
        </w:rPr>
        <w:t>.</w:t>
      </w:r>
      <w:r>
        <w:rPr>
          <w:rFonts w:asciiTheme="majorHAnsi" w:hAnsiTheme="majorHAnsi" w:cstheme="majorHAnsi"/>
          <w:sz w:val="26"/>
          <w:szCs w:val="26"/>
        </w:rPr>
        <w:t>Quốc tịch: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Địa chỉ trụ sở chính: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Điện thoại: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E-mail: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Website (nếu có):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Mã số doanh nghiệp hoặc mã số thuế…………………………………………</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Chi nhánh, Văn phòng đại diện (nếu có):</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Số lượng: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Địa chỉ, số điện thoại từng chi nhánh, văn phòng đại diện :...................................</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Địa điểm kinh doanh:</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Số lượng địa điểm:................................................................................................</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Địa chỉ, số điện thoại từng địa điểm:.....................................................................</w:t>
      </w:r>
    </w:p>
    <w:p w:rsidR="007C00F5" w:rsidRPr="00E2338D" w:rsidRDefault="007C00F5" w:rsidP="007C00F5">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Căn cứ Luật xuất bản năm 2012 và các văn bản quy định chi tiết, hướng dẫn thi hành, đơn vị chúng tôi gửi đến quý cơ quan hồ sơ đăng ký hoạt động phát hành xuất bản phẩm (lần đầu hoặc đăng ký lại)……………………. theo quy định của pháp luật, gồm có các giấy tờ kèm theo: ……………………………..</w:t>
      </w:r>
      <w:r w:rsidRPr="00E2338D">
        <w:rPr>
          <w:rFonts w:asciiTheme="majorHAnsi" w:hAnsiTheme="majorHAnsi" w:cstheme="majorHAnsi"/>
          <w:sz w:val="26"/>
          <w:szCs w:val="26"/>
          <w:vertAlign w:val="superscript"/>
        </w:rPr>
        <w:t>(2)</w:t>
      </w:r>
    </w:p>
    <w:p w:rsidR="007C00F5" w:rsidRPr="00E2338D" w:rsidRDefault="007C00F5" w:rsidP="007C00F5">
      <w:pPr>
        <w:autoSpaceDE w:val="0"/>
        <w:autoSpaceDN w:val="0"/>
        <w:adjustRightInd w:val="0"/>
        <w:ind w:firstLine="720"/>
        <w:jc w:val="both"/>
        <w:rPr>
          <w:rFonts w:asciiTheme="majorHAnsi" w:hAnsiTheme="majorHAnsi" w:cstheme="majorHAnsi"/>
          <w:sz w:val="26"/>
          <w:szCs w:val="26"/>
        </w:rPr>
      </w:pPr>
      <w:r w:rsidRPr="00E2338D">
        <w:rPr>
          <w:rFonts w:asciiTheme="majorHAnsi" w:hAnsiTheme="majorHAnsi" w:cstheme="majorHAnsi"/>
          <w:sz w:val="26"/>
          <w:szCs w:val="26"/>
        </w:rPr>
        <w:t>Chúng tôi cam kết đảm bảo đầy đủ các điều kiện và thực hiện đúng các quy định của pháp luật về hoạt động phát hành xuất bản phẩm</w:t>
      </w:r>
      <w:r w:rsidRPr="00E2338D">
        <w:rPr>
          <w:rFonts w:asciiTheme="majorHAnsi" w:hAnsiTheme="majorHAnsi" w:cstheme="majorHAnsi"/>
          <w:b/>
          <w:bCs/>
          <w:sz w:val="26"/>
          <w:szCs w:val="26"/>
        </w:rPr>
        <w:t xml:space="preserve">. </w:t>
      </w:r>
      <w:r w:rsidRPr="00E2338D">
        <w:rPr>
          <w:rFonts w:asciiTheme="majorHAnsi" w:hAnsiTheme="majorHAnsi" w:cstheme="majorHAnsi"/>
          <w:sz w:val="26"/>
          <w:szCs w:val="26"/>
        </w:rPr>
        <w:t>Đề nghị Cục Xuất bản, In và Phát hành/ Sở xem xét xác nhận đăng ký hoạt động phát hành xuất bản phẩm./.</w:t>
      </w:r>
    </w:p>
    <w:p w:rsidR="007C00F5" w:rsidRPr="00E2338D" w:rsidRDefault="007C00F5" w:rsidP="007C00F5">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tblPr>
      <w:tblGrid>
        <w:gridCol w:w="4702"/>
        <w:gridCol w:w="4703"/>
      </w:tblGrid>
      <w:tr w:rsidR="007C00F5" w:rsidRPr="00E2338D" w:rsidTr="00E03E18">
        <w:tc>
          <w:tcPr>
            <w:tcW w:w="2500" w:type="pct"/>
            <w:shd w:val="clear" w:color="auto" w:fill="auto"/>
          </w:tcPr>
          <w:p w:rsidR="007C00F5" w:rsidRPr="00E2338D" w:rsidRDefault="007C00F5" w:rsidP="00E03E18">
            <w:pPr>
              <w:rPr>
                <w:rFonts w:asciiTheme="majorHAnsi" w:hAnsiTheme="majorHAnsi" w:cstheme="majorHAnsi"/>
                <w:b/>
                <w:sz w:val="26"/>
                <w:szCs w:val="26"/>
              </w:rPr>
            </w:pPr>
          </w:p>
        </w:tc>
        <w:tc>
          <w:tcPr>
            <w:tcW w:w="2500" w:type="pct"/>
            <w:shd w:val="clear" w:color="auto" w:fill="auto"/>
          </w:tcPr>
          <w:p w:rsidR="007C00F5" w:rsidRPr="00E2338D" w:rsidRDefault="007C00F5" w:rsidP="00E03E18">
            <w:pPr>
              <w:jc w:val="center"/>
              <w:rPr>
                <w:rFonts w:asciiTheme="majorHAnsi" w:hAnsiTheme="majorHAnsi" w:cstheme="majorHAnsi"/>
                <w:b/>
                <w:sz w:val="26"/>
                <w:szCs w:val="26"/>
              </w:rPr>
            </w:pPr>
            <w:r w:rsidRPr="00E2338D">
              <w:rPr>
                <w:rFonts w:asciiTheme="majorHAnsi" w:hAnsiTheme="majorHAnsi" w:cstheme="majorHAnsi"/>
                <w:b/>
                <w:bCs/>
                <w:sz w:val="26"/>
                <w:szCs w:val="26"/>
              </w:rPr>
              <w:t>NG</w:t>
            </w:r>
            <w:r w:rsidRPr="00E2338D">
              <w:rPr>
                <w:rFonts w:asciiTheme="majorHAnsi" w:hAnsiTheme="majorHAnsi" w:cstheme="majorHAnsi"/>
                <w:b/>
                <w:sz w:val="26"/>
                <w:szCs w:val="26"/>
              </w:rPr>
              <w:t>ƯỜ</w:t>
            </w:r>
            <w:r w:rsidRPr="00E2338D">
              <w:rPr>
                <w:rFonts w:asciiTheme="majorHAnsi" w:hAnsiTheme="majorHAnsi" w:cstheme="majorHAnsi"/>
                <w:b/>
                <w:bCs/>
                <w:sz w:val="26"/>
                <w:szCs w:val="26"/>
              </w:rPr>
              <w:t xml:space="preserve">I </w:t>
            </w:r>
            <w:r w:rsidRPr="00E2338D">
              <w:rPr>
                <w:rFonts w:asciiTheme="majorHAnsi" w:hAnsiTheme="majorHAnsi" w:cstheme="majorHAnsi"/>
                <w:b/>
                <w:sz w:val="26"/>
                <w:szCs w:val="26"/>
              </w:rPr>
              <w:t>ĐẠ</w:t>
            </w:r>
            <w:r w:rsidRPr="00E2338D">
              <w:rPr>
                <w:rFonts w:asciiTheme="majorHAnsi" w:hAnsiTheme="majorHAnsi" w:cstheme="majorHAnsi"/>
                <w:b/>
                <w:bCs/>
                <w:sz w:val="26"/>
                <w:szCs w:val="26"/>
              </w:rPr>
              <w:t>I DI</w:t>
            </w:r>
            <w:r w:rsidRPr="00E2338D">
              <w:rPr>
                <w:rFonts w:asciiTheme="majorHAnsi" w:hAnsiTheme="majorHAnsi" w:cstheme="majorHAnsi"/>
                <w:b/>
                <w:sz w:val="26"/>
                <w:szCs w:val="26"/>
              </w:rPr>
              <w:t>Ệ</w:t>
            </w:r>
            <w:r w:rsidRPr="00E2338D">
              <w:rPr>
                <w:rFonts w:asciiTheme="majorHAnsi" w:hAnsiTheme="majorHAnsi" w:cstheme="majorHAnsi"/>
                <w:b/>
                <w:bCs/>
                <w:sz w:val="26"/>
                <w:szCs w:val="26"/>
              </w:rPr>
              <w:t>N THEO PHÁP LU</w:t>
            </w:r>
            <w:r w:rsidRPr="00E2338D">
              <w:rPr>
                <w:rFonts w:asciiTheme="majorHAnsi" w:hAnsiTheme="majorHAnsi" w:cstheme="majorHAnsi"/>
                <w:b/>
                <w:sz w:val="26"/>
                <w:szCs w:val="26"/>
              </w:rPr>
              <w:t>Ậ</w:t>
            </w:r>
            <w:r w:rsidRPr="00E2338D">
              <w:rPr>
                <w:rFonts w:asciiTheme="majorHAnsi" w:hAnsiTheme="majorHAnsi" w:cstheme="majorHAnsi"/>
                <w:b/>
                <w:bCs/>
                <w:sz w:val="26"/>
                <w:szCs w:val="26"/>
              </w:rPr>
              <w:t>T</w:t>
            </w:r>
            <w:r w:rsidRPr="00E2338D">
              <w:rPr>
                <w:rFonts w:asciiTheme="majorHAnsi" w:hAnsiTheme="majorHAnsi" w:cstheme="majorHAnsi"/>
                <w:b/>
                <w:sz w:val="26"/>
                <w:szCs w:val="26"/>
              </w:rPr>
              <w:br/>
            </w:r>
            <w:r w:rsidRPr="00E2338D">
              <w:rPr>
                <w:rFonts w:asciiTheme="majorHAnsi" w:hAnsiTheme="majorHAnsi" w:cstheme="majorHAnsi"/>
                <w:i/>
                <w:iCs/>
                <w:sz w:val="26"/>
                <w:szCs w:val="26"/>
              </w:rPr>
              <w:t>(Ký tên, ghi rõ h</w:t>
            </w:r>
            <w:r w:rsidRPr="00E2338D">
              <w:rPr>
                <w:rFonts w:asciiTheme="majorHAnsi" w:hAnsiTheme="majorHAnsi" w:cstheme="majorHAnsi"/>
                <w:sz w:val="26"/>
                <w:szCs w:val="26"/>
              </w:rPr>
              <w:t xml:space="preserve">ọ </w:t>
            </w:r>
            <w:r w:rsidRPr="00E2338D">
              <w:rPr>
                <w:rFonts w:asciiTheme="majorHAnsi" w:hAnsiTheme="majorHAnsi" w:cstheme="majorHAnsi"/>
                <w:i/>
                <w:iCs/>
                <w:sz w:val="26"/>
                <w:szCs w:val="26"/>
              </w:rPr>
              <w:t xml:space="preserve">và tên, </w:t>
            </w:r>
            <w:r w:rsidRPr="00E2338D">
              <w:rPr>
                <w:rFonts w:asciiTheme="majorHAnsi" w:hAnsiTheme="majorHAnsi" w:cstheme="majorHAnsi"/>
                <w:sz w:val="26"/>
                <w:szCs w:val="26"/>
              </w:rPr>
              <w:t>đ</w:t>
            </w:r>
            <w:r w:rsidRPr="00E2338D">
              <w:rPr>
                <w:rFonts w:asciiTheme="majorHAnsi" w:hAnsiTheme="majorHAnsi" w:cstheme="majorHAnsi"/>
                <w:i/>
                <w:iCs/>
                <w:sz w:val="26"/>
                <w:szCs w:val="26"/>
              </w:rPr>
              <w:t>óng d</w:t>
            </w:r>
            <w:r w:rsidRPr="00E2338D">
              <w:rPr>
                <w:rFonts w:asciiTheme="majorHAnsi" w:hAnsiTheme="majorHAnsi" w:cstheme="majorHAnsi"/>
                <w:sz w:val="26"/>
                <w:szCs w:val="26"/>
              </w:rPr>
              <w:t>ấ</w:t>
            </w:r>
            <w:r w:rsidRPr="00E2338D">
              <w:rPr>
                <w:rFonts w:asciiTheme="majorHAnsi" w:hAnsiTheme="majorHAnsi" w:cstheme="majorHAnsi"/>
                <w:i/>
                <w:iCs/>
                <w:sz w:val="26"/>
                <w:szCs w:val="26"/>
              </w:rPr>
              <w:t>u)</w:t>
            </w:r>
          </w:p>
        </w:tc>
      </w:tr>
    </w:tbl>
    <w:p w:rsidR="007C00F5" w:rsidRDefault="007C00F5" w:rsidP="007C00F5">
      <w:pPr>
        <w:autoSpaceDE w:val="0"/>
        <w:autoSpaceDN w:val="0"/>
        <w:adjustRightInd w:val="0"/>
        <w:spacing w:after="120"/>
        <w:ind w:firstLine="720"/>
        <w:jc w:val="both"/>
        <w:rPr>
          <w:rFonts w:asciiTheme="majorHAnsi" w:hAnsiTheme="majorHAnsi" w:cstheme="majorHAnsi"/>
          <w:b/>
          <w:bCs/>
          <w:i/>
          <w:iCs/>
          <w:sz w:val="26"/>
          <w:szCs w:val="26"/>
        </w:rPr>
      </w:pPr>
    </w:p>
    <w:p w:rsidR="007C00F5" w:rsidRDefault="007C00F5" w:rsidP="007C00F5">
      <w:pPr>
        <w:autoSpaceDE w:val="0"/>
        <w:autoSpaceDN w:val="0"/>
        <w:adjustRightInd w:val="0"/>
        <w:spacing w:after="120"/>
        <w:ind w:firstLine="720"/>
        <w:jc w:val="both"/>
        <w:rPr>
          <w:rFonts w:asciiTheme="majorHAnsi" w:hAnsiTheme="majorHAnsi" w:cstheme="majorHAnsi"/>
          <w:b/>
          <w:bCs/>
          <w:i/>
          <w:iCs/>
          <w:sz w:val="26"/>
          <w:szCs w:val="26"/>
        </w:rPr>
      </w:pPr>
    </w:p>
    <w:p w:rsidR="007C00F5" w:rsidRDefault="007C00F5" w:rsidP="007C00F5">
      <w:pPr>
        <w:spacing w:before="20" w:after="200" w:line="276" w:lineRule="auto"/>
        <w:rPr>
          <w:rFonts w:asciiTheme="majorHAnsi" w:hAnsiTheme="majorHAnsi" w:cstheme="majorHAnsi"/>
          <w:b/>
          <w:bCs/>
          <w:i/>
          <w:iCs/>
          <w:sz w:val="26"/>
          <w:szCs w:val="26"/>
        </w:rPr>
      </w:pPr>
      <w:r>
        <w:rPr>
          <w:rFonts w:asciiTheme="majorHAnsi" w:hAnsiTheme="majorHAnsi" w:cstheme="majorHAnsi"/>
          <w:b/>
          <w:bCs/>
          <w:i/>
          <w:iCs/>
          <w:sz w:val="26"/>
          <w:szCs w:val="26"/>
        </w:rPr>
        <w:br w:type="page"/>
      </w:r>
    </w:p>
    <w:p w:rsidR="007C00F5" w:rsidRPr="00E2338D" w:rsidRDefault="007C00F5" w:rsidP="007C00F5">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b/>
          <w:bCs/>
          <w:i/>
          <w:iCs/>
          <w:sz w:val="26"/>
          <w:szCs w:val="26"/>
        </w:rPr>
        <w:lastRenderedPageBreak/>
        <w:t>Chú thích:</w:t>
      </w:r>
    </w:p>
    <w:p w:rsidR="007C00F5" w:rsidRPr="00E2338D" w:rsidRDefault="007C00F5" w:rsidP="007C00F5">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i/>
          <w:iCs/>
          <w:sz w:val="26"/>
          <w:szCs w:val="26"/>
        </w:rPr>
        <w:t>(1)  - C</w:t>
      </w:r>
      <w:r w:rsidRPr="00E2338D">
        <w:rPr>
          <w:rFonts w:asciiTheme="majorHAnsi" w:hAnsiTheme="majorHAnsi" w:cstheme="majorHAnsi"/>
          <w:i/>
          <w:sz w:val="26"/>
          <w:szCs w:val="26"/>
        </w:rPr>
        <w:t xml:space="preserve">ơ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phát hành có tr</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chính và chi nhánh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hai t</w:t>
      </w:r>
      <w:r w:rsidRPr="00E2338D">
        <w:rPr>
          <w:rFonts w:asciiTheme="majorHAnsi" w:hAnsiTheme="majorHAnsi" w:cstheme="majorHAnsi"/>
          <w:i/>
          <w:sz w:val="26"/>
          <w:szCs w:val="26"/>
        </w:rPr>
        <w:t>ỉ</w:t>
      </w:r>
      <w:r w:rsidRPr="00E2338D">
        <w:rPr>
          <w:rFonts w:asciiTheme="majorHAnsi" w:hAnsiTheme="majorHAnsi" w:cstheme="majorHAnsi"/>
          <w:i/>
          <w:iCs/>
          <w:sz w:val="26"/>
          <w:szCs w:val="26"/>
        </w:rPr>
        <w:t>nh, thành ph</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ự</w:t>
      </w:r>
      <w:r w:rsidRPr="00E2338D">
        <w:rPr>
          <w:rFonts w:asciiTheme="majorHAnsi" w:hAnsiTheme="majorHAnsi" w:cstheme="majorHAnsi"/>
          <w:i/>
          <w:iCs/>
          <w:sz w:val="26"/>
          <w:szCs w:val="26"/>
        </w:rPr>
        <w:t>c thu</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 xml:space="preserve">c Trung </w:t>
      </w:r>
      <w:r w:rsidRPr="00E2338D">
        <w:rPr>
          <w:rFonts w:asciiTheme="majorHAnsi" w:hAnsiTheme="majorHAnsi" w:cstheme="majorHAnsi"/>
          <w:i/>
          <w:sz w:val="26"/>
          <w:szCs w:val="26"/>
        </w:rPr>
        <w:t>ươ</w:t>
      </w:r>
      <w:r w:rsidRPr="00E2338D">
        <w:rPr>
          <w:rFonts w:asciiTheme="majorHAnsi" w:hAnsiTheme="majorHAnsi" w:cstheme="majorHAnsi"/>
          <w:i/>
          <w:iCs/>
          <w:sz w:val="26"/>
          <w:szCs w:val="26"/>
        </w:rPr>
        <w:t>ng tr</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lên g</w:t>
      </w:r>
      <w:r w:rsidRPr="00E2338D">
        <w:rPr>
          <w:rFonts w:asciiTheme="majorHAnsi" w:hAnsiTheme="majorHAnsi" w:cstheme="majorHAnsi"/>
          <w:i/>
          <w:sz w:val="26"/>
          <w:szCs w:val="26"/>
        </w:rPr>
        <w:t>ử</w:t>
      </w:r>
      <w:r w:rsidRPr="00E2338D">
        <w:rPr>
          <w:rFonts w:asciiTheme="majorHAnsi" w:hAnsiTheme="majorHAnsi" w:cstheme="majorHAnsi"/>
          <w:i/>
          <w:iCs/>
          <w:sz w:val="26"/>
          <w:szCs w:val="26"/>
        </w:rPr>
        <w:t>i h</w:t>
      </w:r>
      <w:r w:rsidRPr="00E2338D">
        <w:rPr>
          <w:rFonts w:asciiTheme="majorHAnsi" w:hAnsiTheme="majorHAnsi" w:cstheme="majorHAnsi"/>
          <w:i/>
          <w:sz w:val="26"/>
          <w:szCs w:val="26"/>
        </w:rPr>
        <w:t xml:space="preserve">ồ </w:t>
      </w:r>
      <w:r w:rsidRPr="00E2338D">
        <w:rPr>
          <w:rFonts w:asciiTheme="majorHAnsi" w:hAnsiTheme="majorHAnsi" w:cstheme="majorHAnsi"/>
          <w:i/>
          <w:iCs/>
          <w:sz w:val="26"/>
          <w:szCs w:val="26"/>
        </w:rPr>
        <w:t>s</w:t>
      </w:r>
      <w:r w:rsidRPr="00E2338D">
        <w:rPr>
          <w:rFonts w:asciiTheme="majorHAnsi" w:hAnsiTheme="majorHAnsi" w:cstheme="majorHAnsi"/>
          <w:i/>
          <w:sz w:val="26"/>
          <w:szCs w:val="26"/>
        </w:rPr>
        <w:t>ơ đế</w:t>
      </w:r>
      <w:r w:rsidRPr="00E2338D">
        <w:rPr>
          <w:rFonts w:asciiTheme="majorHAnsi" w:hAnsiTheme="majorHAnsi" w:cstheme="majorHAnsi"/>
          <w:i/>
          <w:iCs/>
          <w:sz w:val="26"/>
          <w:szCs w:val="26"/>
        </w:rPr>
        <w:t>n C</w:t>
      </w:r>
      <w:r w:rsidRPr="00E2338D">
        <w:rPr>
          <w:rFonts w:asciiTheme="majorHAnsi" w:hAnsiTheme="majorHAnsi" w:cstheme="majorHAnsi"/>
          <w:i/>
          <w:sz w:val="26"/>
          <w:szCs w:val="26"/>
        </w:rPr>
        <w:t>ụ</w:t>
      </w:r>
      <w:r w:rsidRPr="00E2338D">
        <w:rPr>
          <w:rFonts w:asciiTheme="majorHAnsi" w:hAnsiTheme="majorHAnsi" w:cstheme="majorHAnsi"/>
          <w:i/>
          <w:iCs/>
          <w:sz w:val="26"/>
          <w:szCs w:val="26"/>
        </w:rPr>
        <w:t>c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 In và Phát hành;</w:t>
      </w:r>
    </w:p>
    <w:p w:rsidR="007C00F5" w:rsidRPr="00E2338D" w:rsidRDefault="007C00F5" w:rsidP="007C00F5">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i/>
          <w:sz w:val="26"/>
          <w:szCs w:val="26"/>
        </w:rPr>
        <w:t>-</w:t>
      </w:r>
      <w:r w:rsidRPr="00E2338D">
        <w:rPr>
          <w:rFonts w:asciiTheme="majorHAnsi" w:hAnsiTheme="majorHAnsi" w:cstheme="majorHAnsi"/>
          <w:i/>
          <w:iCs/>
          <w:sz w:val="26"/>
          <w:szCs w:val="26"/>
        </w:rPr>
        <w:t xml:space="preserve"> C</w:t>
      </w:r>
      <w:r w:rsidRPr="00E2338D">
        <w:rPr>
          <w:rFonts w:asciiTheme="majorHAnsi" w:hAnsiTheme="majorHAnsi" w:cstheme="majorHAnsi"/>
          <w:i/>
          <w:sz w:val="26"/>
          <w:szCs w:val="26"/>
        </w:rPr>
        <w:t xml:space="preserve">ơ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phát  hành  có  tr</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chính  và  chi  nhánh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cùng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t</w:t>
      </w:r>
      <w:r w:rsidRPr="00E2338D">
        <w:rPr>
          <w:rFonts w:asciiTheme="majorHAnsi" w:hAnsiTheme="majorHAnsi" w:cstheme="majorHAnsi"/>
          <w:i/>
          <w:sz w:val="26"/>
          <w:szCs w:val="26"/>
        </w:rPr>
        <w:t>ỉ</w:t>
      </w:r>
      <w:r w:rsidRPr="00E2338D">
        <w:rPr>
          <w:rFonts w:asciiTheme="majorHAnsi" w:hAnsiTheme="majorHAnsi" w:cstheme="majorHAnsi"/>
          <w:i/>
          <w:iCs/>
          <w:sz w:val="26"/>
          <w:szCs w:val="26"/>
        </w:rPr>
        <w:t>nh,  thành  ph</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ự</w:t>
      </w:r>
      <w:r w:rsidRPr="00E2338D">
        <w:rPr>
          <w:rFonts w:asciiTheme="majorHAnsi" w:hAnsiTheme="majorHAnsi" w:cstheme="majorHAnsi"/>
          <w:i/>
          <w:iCs/>
          <w:sz w:val="26"/>
          <w:szCs w:val="26"/>
        </w:rPr>
        <w:t>c  thu</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 xml:space="preserve">c Trung </w:t>
      </w:r>
      <w:r w:rsidRPr="00E2338D">
        <w:rPr>
          <w:rFonts w:asciiTheme="majorHAnsi" w:hAnsiTheme="majorHAnsi" w:cstheme="majorHAnsi"/>
          <w:i/>
          <w:sz w:val="26"/>
          <w:szCs w:val="26"/>
        </w:rPr>
        <w:t>ươ</w:t>
      </w:r>
      <w:r w:rsidRPr="00E2338D">
        <w:rPr>
          <w:rFonts w:asciiTheme="majorHAnsi" w:hAnsiTheme="majorHAnsi" w:cstheme="majorHAnsi"/>
          <w:i/>
          <w:iCs/>
          <w:sz w:val="26"/>
          <w:szCs w:val="26"/>
        </w:rPr>
        <w:t>ng g</w:t>
      </w:r>
      <w:r w:rsidRPr="00E2338D">
        <w:rPr>
          <w:rFonts w:asciiTheme="majorHAnsi" w:hAnsiTheme="majorHAnsi" w:cstheme="majorHAnsi"/>
          <w:i/>
          <w:sz w:val="26"/>
          <w:szCs w:val="26"/>
        </w:rPr>
        <w:t>ử</w:t>
      </w:r>
      <w:r w:rsidRPr="00E2338D">
        <w:rPr>
          <w:rFonts w:asciiTheme="majorHAnsi" w:hAnsiTheme="majorHAnsi" w:cstheme="majorHAnsi"/>
          <w:i/>
          <w:iCs/>
          <w:sz w:val="26"/>
          <w:szCs w:val="26"/>
        </w:rPr>
        <w:t>i h</w:t>
      </w:r>
      <w:r w:rsidRPr="00E2338D">
        <w:rPr>
          <w:rFonts w:asciiTheme="majorHAnsi" w:hAnsiTheme="majorHAnsi" w:cstheme="majorHAnsi"/>
          <w:i/>
          <w:sz w:val="26"/>
          <w:szCs w:val="26"/>
        </w:rPr>
        <w:t xml:space="preserve">ồ </w:t>
      </w:r>
      <w:r w:rsidRPr="00E2338D">
        <w:rPr>
          <w:rFonts w:asciiTheme="majorHAnsi" w:hAnsiTheme="majorHAnsi" w:cstheme="majorHAnsi"/>
          <w:i/>
          <w:iCs/>
          <w:sz w:val="26"/>
          <w:szCs w:val="26"/>
        </w:rPr>
        <w:t>s</w:t>
      </w:r>
      <w:r w:rsidRPr="00E2338D">
        <w:rPr>
          <w:rFonts w:asciiTheme="majorHAnsi" w:hAnsiTheme="majorHAnsi" w:cstheme="majorHAnsi"/>
          <w:i/>
          <w:sz w:val="26"/>
          <w:szCs w:val="26"/>
        </w:rPr>
        <w:t>ơ đế</w:t>
      </w:r>
      <w:r w:rsidRPr="00E2338D">
        <w:rPr>
          <w:rFonts w:asciiTheme="majorHAnsi" w:hAnsiTheme="majorHAnsi" w:cstheme="majorHAnsi"/>
          <w:i/>
          <w:iCs/>
          <w:sz w:val="26"/>
          <w:szCs w:val="26"/>
        </w:rPr>
        <w:t>n 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w:t>
      </w:r>
    </w:p>
    <w:p w:rsidR="007C00F5" w:rsidRDefault="007C00F5" w:rsidP="007C00F5">
      <w:pPr>
        <w:autoSpaceDE w:val="0"/>
        <w:autoSpaceDN w:val="0"/>
        <w:adjustRightInd w:val="0"/>
        <w:spacing w:after="120"/>
        <w:ind w:firstLine="720"/>
        <w:jc w:val="both"/>
        <w:rPr>
          <w:rFonts w:asciiTheme="majorHAnsi" w:hAnsiTheme="majorHAnsi" w:cstheme="majorHAnsi"/>
          <w:i/>
          <w:iCs/>
          <w:sz w:val="26"/>
          <w:szCs w:val="26"/>
        </w:rPr>
      </w:pPr>
      <w:r w:rsidRPr="00E2338D">
        <w:rPr>
          <w:rFonts w:asciiTheme="majorHAnsi" w:hAnsiTheme="majorHAnsi" w:cstheme="majorHAnsi"/>
          <w:i/>
          <w:iCs/>
          <w:sz w:val="26"/>
          <w:szCs w:val="26"/>
        </w:rPr>
        <w:t xml:space="preserve">(2) </w:t>
      </w:r>
      <w:r w:rsidRPr="00E2338D">
        <w:rPr>
          <w:rFonts w:asciiTheme="majorHAnsi" w:hAnsiTheme="majorHAnsi" w:cstheme="majorHAnsi"/>
          <w:i/>
          <w:sz w:val="26"/>
          <w:szCs w:val="26"/>
        </w:rPr>
        <w:t>Đố</w:t>
      </w:r>
      <w:r w:rsidRPr="00E2338D">
        <w:rPr>
          <w:rFonts w:asciiTheme="majorHAnsi" w:hAnsiTheme="majorHAnsi" w:cstheme="majorHAnsi"/>
          <w:i/>
          <w:iCs/>
          <w:sz w:val="26"/>
          <w:szCs w:val="26"/>
        </w:rPr>
        <w:t>i v</w:t>
      </w:r>
      <w:r w:rsidRPr="00E2338D">
        <w:rPr>
          <w:rFonts w:asciiTheme="majorHAnsi" w:hAnsiTheme="majorHAnsi" w:cstheme="majorHAnsi"/>
          <w:i/>
          <w:sz w:val="26"/>
          <w:szCs w:val="26"/>
        </w:rPr>
        <w:t>ớ</w:t>
      </w:r>
      <w:r w:rsidRPr="00E2338D">
        <w:rPr>
          <w:rFonts w:asciiTheme="majorHAnsi" w:hAnsiTheme="majorHAnsi" w:cstheme="majorHAnsi"/>
          <w:i/>
          <w:iCs/>
          <w:sz w:val="26"/>
          <w:szCs w:val="26"/>
        </w:rPr>
        <w:t>i tr</w:t>
      </w:r>
      <w:r w:rsidRPr="00E2338D">
        <w:rPr>
          <w:rFonts w:asciiTheme="majorHAnsi" w:hAnsiTheme="majorHAnsi" w:cstheme="majorHAnsi"/>
          <w:i/>
          <w:sz w:val="26"/>
          <w:szCs w:val="26"/>
        </w:rPr>
        <w:t>ườ</w:t>
      </w:r>
      <w:r w:rsidRPr="00E2338D">
        <w:rPr>
          <w:rFonts w:asciiTheme="majorHAnsi" w:hAnsiTheme="majorHAnsi" w:cstheme="majorHAnsi"/>
          <w:i/>
          <w:iCs/>
          <w:sz w:val="26"/>
          <w:szCs w:val="26"/>
        </w:rPr>
        <w:t>ng h</w:t>
      </w:r>
      <w:r w:rsidRPr="00E2338D">
        <w:rPr>
          <w:rFonts w:asciiTheme="majorHAnsi" w:hAnsiTheme="majorHAnsi" w:cstheme="majorHAnsi"/>
          <w:i/>
          <w:sz w:val="26"/>
          <w:szCs w:val="26"/>
        </w:rPr>
        <w:t>ợ</w:t>
      </w:r>
      <w:r w:rsidRPr="00E2338D">
        <w:rPr>
          <w:rFonts w:asciiTheme="majorHAnsi" w:hAnsiTheme="majorHAnsi" w:cstheme="majorHAnsi"/>
          <w:i/>
          <w:iCs/>
          <w:sz w:val="26"/>
          <w:szCs w:val="26"/>
        </w:rPr>
        <w:t xml:space="preserve">p </w:t>
      </w:r>
      <w:r w:rsidRPr="00E2338D">
        <w:rPr>
          <w:rFonts w:asciiTheme="majorHAnsi" w:hAnsiTheme="majorHAnsi" w:cstheme="majorHAnsi"/>
          <w:i/>
          <w:sz w:val="26"/>
          <w:szCs w:val="26"/>
        </w:rPr>
        <w:t>đă</w:t>
      </w:r>
      <w:r w:rsidRPr="00E2338D">
        <w:rPr>
          <w:rFonts w:asciiTheme="majorHAnsi" w:hAnsiTheme="majorHAnsi" w:cstheme="majorHAnsi"/>
          <w:i/>
          <w:iCs/>
          <w:sz w:val="26"/>
          <w:szCs w:val="26"/>
        </w:rPr>
        <w:t>ng ký ho</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t </w:t>
      </w:r>
      <w:r w:rsidRPr="00E2338D">
        <w:rPr>
          <w:rFonts w:asciiTheme="majorHAnsi" w:hAnsiTheme="majorHAnsi" w:cstheme="majorHAnsi"/>
          <w:i/>
          <w:sz w:val="26"/>
          <w:szCs w:val="26"/>
        </w:rPr>
        <w:t>độ</w:t>
      </w:r>
      <w:r w:rsidRPr="00E2338D">
        <w:rPr>
          <w:rFonts w:asciiTheme="majorHAnsi" w:hAnsiTheme="majorHAnsi" w:cstheme="majorHAnsi"/>
          <w:i/>
          <w:iCs/>
          <w:sz w:val="26"/>
          <w:szCs w:val="26"/>
        </w:rPr>
        <w:t>ng (l</w:t>
      </w:r>
      <w:r w:rsidRPr="00E2338D">
        <w:rPr>
          <w:rFonts w:asciiTheme="majorHAnsi" w:hAnsiTheme="majorHAnsi" w:cstheme="majorHAnsi"/>
          <w:i/>
          <w:sz w:val="26"/>
          <w:szCs w:val="26"/>
        </w:rPr>
        <w:t>ầ</w:t>
      </w:r>
      <w:r w:rsidRPr="00E2338D">
        <w:rPr>
          <w:rFonts w:asciiTheme="majorHAnsi" w:hAnsiTheme="majorHAnsi" w:cstheme="majorHAnsi"/>
          <w:i/>
          <w:iCs/>
          <w:sz w:val="26"/>
          <w:szCs w:val="26"/>
        </w:rPr>
        <w:t xml:space="preserve">n </w:t>
      </w:r>
      <w:r w:rsidRPr="00E2338D">
        <w:rPr>
          <w:rFonts w:asciiTheme="majorHAnsi" w:hAnsiTheme="majorHAnsi" w:cstheme="majorHAnsi"/>
          <w:i/>
          <w:sz w:val="26"/>
          <w:szCs w:val="26"/>
        </w:rPr>
        <w:t>đầ</w:t>
      </w:r>
      <w:r w:rsidRPr="00E2338D">
        <w:rPr>
          <w:rFonts w:asciiTheme="majorHAnsi" w:hAnsiTheme="majorHAnsi" w:cstheme="majorHAnsi"/>
          <w:i/>
          <w:iCs/>
          <w:sz w:val="26"/>
          <w:szCs w:val="26"/>
        </w:rPr>
        <w:t>u) ph</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i kèm theo các gi</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y t</w:t>
      </w:r>
      <w:r w:rsidRPr="00E2338D">
        <w:rPr>
          <w:rFonts w:asciiTheme="majorHAnsi" w:hAnsiTheme="majorHAnsi" w:cstheme="majorHAnsi"/>
          <w:i/>
          <w:sz w:val="26"/>
          <w:szCs w:val="26"/>
        </w:rPr>
        <w:t xml:space="preserve">ờ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i </w:t>
      </w:r>
      <w:r w:rsidRPr="00E2338D">
        <w:rPr>
          <w:rFonts w:asciiTheme="majorHAnsi" w:hAnsiTheme="majorHAnsi" w:cstheme="majorHAnsi"/>
          <w:i/>
          <w:sz w:val="26"/>
          <w:szCs w:val="26"/>
        </w:rPr>
        <w:t>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 xml:space="preserve">u 17 và </w:t>
      </w:r>
      <w:r w:rsidRPr="00E2338D">
        <w:rPr>
          <w:rFonts w:asciiTheme="majorHAnsi" w:hAnsiTheme="majorHAnsi" w:cstheme="majorHAnsi"/>
          <w:i/>
          <w:sz w:val="26"/>
          <w:szCs w:val="26"/>
        </w:rPr>
        <w:t>đă</w:t>
      </w:r>
      <w:r w:rsidRPr="00E2338D">
        <w:rPr>
          <w:rFonts w:asciiTheme="majorHAnsi" w:hAnsiTheme="majorHAnsi" w:cstheme="majorHAnsi"/>
          <w:i/>
          <w:iCs/>
          <w:sz w:val="26"/>
          <w:szCs w:val="26"/>
        </w:rPr>
        <w:t>ng ký l</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ph</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i kèm theo các gi</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y t</w:t>
      </w:r>
      <w:r w:rsidRPr="00E2338D">
        <w:rPr>
          <w:rFonts w:asciiTheme="majorHAnsi" w:hAnsiTheme="majorHAnsi" w:cstheme="majorHAnsi"/>
          <w:i/>
          <w:sz w:val="26"/>
          <w:szCs w:val="26"/>
        </w:rPr>
        <w:t xml:space="preserve">ờ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i </w:t>
      </w:r>
      <w:r w:rsidRPr="00E2338D">
        <w:rPr>
          <w:rFonts w:asciiTheme="majorHAnsi" w:hAnsiTheme="majorHAnsi" w:cstheme="majorHAnsi"/>
          <w:i/>
          <w:sz w:val="26"/>
          <w:szCs w:val="26"/>
        </w:rPr>
        <w:t>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18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w:t>
      </w:r>
    </w:p>
    <w:p w:rsidR="003F54EB" w:rsidRDefault="007C00F5"/>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C00F5"/>
    <w:rsid w:val="000212D9"/>
    <w:rsid w:val="00024130"/>
    <w:rsid w:val="00452ACC"/>
    <w:rsid w:val="005A2FBA"/>
    <w:rsid w:val="00693077"/>
    <w:rsid w:val="007C00F5"/>
    <w:rsid w:val="007C36FA"/>
    <w:rsid w:val="00AD776D"/>
    <w:rsid w:val="00B43138"/>
    <w:rsid w:val="00B8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F5"/>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8DCEEBA-A960-4A64-8E91-88C9A34E30BC}"/>
</file>

<file path=customXml/itemProps2.xml><?xml version="1.0" encoding="utf-8"?>
<ds:datastoreItem xmlns:ds="http://schemas.openxmlformats.org/officeDocument/2006/customXml" ds:itemID="{7F4B1D12-3AD2-4833-9BB8-58F6DF2FAD2D}"/>
</file>

<file path=customXml/itemProps3.xml><?xml version="1.0" encoding="utf-8"?>
<ds:datastoreItem xmlns:ds="http://schemas.openxmlformats.org/officeDocument/2006/customXml" ds:itemID="{2ED36214-AFAB-418E-A502-32CADF949541}"/>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2020-12-30T03:28:00Z</dcterms:created>
  <dcterms:modified xsi:type="dcterms:W3CDTF">2020-12-30T03:29:00Z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